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01DD9" w14:textId="5B1FE20A" w:rsidR="00D05B99" w:rsidRDefault="00CF1A8B" w:rsidP="00CF1A8B">
      <w:pPr>
        <w:tabs>
          <w:tab w:val="left" w:pos="-180"/>
          <w:tab w:val="left" w:pos="5370"/>
          <w:tab w:val="left" w:pos="5685"/>
        </w:tabs>
        <w:ind w:left="720" w:right="95" w:hanging="720"/>
        <w:rPr>
          <w:b/>
        </w:rPr>
      </w:pPr>
      <w:r>
        <w:rPr>
          <w:rFonts w:cstheme="minorHAnsi"/>
          <w:noProof/>
        </w:rPr>
        <w:drawing>
          <wp:anchor distT="0" distB="0" distL="114300" distR="114300" simplePos="0" relativeHeight="251658240" behindDoc="1" locked="0" layoutInCell="1" allowOverlap="1" wp14:anchorId="40AB81E9" wp14:editId="4FBCAA6A">
            <wp:simplePos x="0" y="0"/>
            <wp:positionH relativeFrom="column">
              <wp:posOffset>1488440</wp:posOffset>
            </wp:positionH>
            <wp:positionV relativeFrom="paragraph">
              <wp:posOffset>126365</wp:posOffset>
            </wp:positionV>
            <wp:extent cx="1473200" cy="349885"/>
            <wp:effectExtent l="0" t="0" r="0" b="0"/>
            <wp:wrapTight wrapText="bothSides">
              <wp:wrapPolygon edited="0">
                <wp:start x="0" y="0"/>
                <wp:lineTo x="0" y="19993"/>
                <wp:lineTo x="7541" y="19993"/>
                <wp:lineTo x="21228" y="19993"/>
                <wp:lineTo x="21228" y="1176"/>
                <wp:lineTo x="6145" y="0"/>
                <wp:lineTo x="0" y="0"/>
              </wp:wrapPolygon>
            </wp:wrapTight>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3200" cy="349885"/>
                    </a:xfrm>
                    <a:prstGeom prst="rect">
                      <a:avLst/>
                    </a:prstGeom>
                  </pic:spPr>
                </pic:pic>
              </a:graphicData>
            </a:graphic>
            <wp14:sizeRelH relativeFrom="margin">
              <wp14:pctWidth>0</wp14:pctWidth>
            </wp14:sizeRelH>
            <wp14:sizeRelV relativeFrom="margin">
              <wp14:pctHeight>0</wp14:pctHeight>
            </wp14:sizeRelV>
          </wp:anchor>
        </w:drawing>
      </w:r>
      <w:r>
        <w:rPr>
          <w:b/>
          <w:noProof/>
        </w:rPr>
        <w:drawing>
          <wp:anchor distT="0" distB="0" distL="114300" distR="114300" simplePos="0" relativeHeight="251660288" behindDoc="1" locked="0" layoutInCell="1" allowOverlap="1" wp14:anchorId="704062A0" wp14:editId="377B6D6A">
            <wp:simplePos x="0" y="0"/>
            <wp:positionH relativeFrom="column">
              <wp:posOffset>3964940</wp:posOffset>
            </wp:positionH>
            <wp:positionV relativeFrom="paragraph">
              <wp:posOffset>116840</wp:posOffset>
            </wp:positionV>
            <wp:extent cx="866775" cy="378460"/>
            <wp:effectExtent l="0" t="0" r="9525" b="0"/>
            <wp:wrapTight wrapText="bothSides">
              <wp:wrapPolygon edited="0">
                <wp:start x="2374" y="0"/>
                <wp:lineTo x="949" y="3262"/>
                <wp:lineTo x="475" y="9785"/>
                <wp:lineTo x="1424" y="19570"/>
                <wp:lineTo x="20888" y="19570"/>
                <wp:lineTo x="21363" y="5436"/>
                <wp:lineTo x="18989" y="3262"/>
                <wp:lineTo x="4747" y="0"/>
                <wp:lineTo x="237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66775" cy="378460"/>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noProof/>
        </w:rPr>
        <w:drawing>
          <wp:anchor distT="0" distB="0" distL="114300" distR="114300" simplePos="0" relativeHeight="251659264" behindDoc="1" locked="0" layoutInCell="1" allowOverlap="1" wp14:anchorId="6107B00A" wp14:editId="121BEA5D">
            <wp:simplePos x="0" y="0"/>
            <wp:positionH relativeFrom="column">
              <wp:posOffset>3155315</wp:posOffset>
            </wp:positionH>
            <wp:positionV relativeFrom="paragraph">
              <wp:posOffset>0</wp:posOffset>
            </wp:positionV>
            <wp:extent cx="685800" cy="550997"/>
            <wp:effectExtent l="0" t="0" r="0" b="0"/>
            <wp:wrapTight wrapText="bothSides">
              <wp:wrapPolygon edited="0">
                <wp:start x="6600" y="1495"/>
                <wp:lineTo x="4800" y="3737"/>
                <wp:lineTo x="1200" y="11958"/>
                <wp:lineTo x="1200" y="18685"/>
                <wp:lineTo x="18600" y="18685"/>
                <wp:lineTo x="19200" y="12706"/>
                <wp:lineTo x="14400" y="3737"/>
                <wp:lineTo x="12600" y="1495"/>
                <wp:lineTo x="6600" y="1495"/>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5800" cy="550997"/>
                    </a:xfrm>
                    <a:prstGeom prst="rect">
                      <a:avLst/>
                    </a:prstGeom>
                  </pic:spPr>
                </pic:pic>
              </a:graphicData>
            </a:graphic>
            <wp14:sizeRelH relativeFrom="margin">
              <wp14:pctWidth>0</wp14:pctWidth>
            </wp14:sizeRelH>
            <wp14:sizeRelV relativeFrom="margin">
              <wp14:pctHeight>0</wp14:pctHeight>
            </wp14:sizeRelV>
          </wp:anchor>
        </w:drawing>
      </w:r>
      <w:r w:rsidR="00FB101C">
        <w:rPr>
          <w:rFonts w:cstheme="minorHAnsi"/>
        </w:rPr>
        <w:tab/>
      </w:r>
      <w:r w:rsidR="00FB101C">
        <w:rPr>
          <w:rFonts w:cstheme="minorHAnsi"/>
        </w:rPr>
        <w:tab/>
      </w:r>
      <w:r w:rsidR="00FB101C">
        <w:rPr>
          <w:rFonts w:cstheme="minorHAnsi"/>
        </w:rPr>
        <w:tab/>
      </w:r>
    </w:p>
    <w:p w14:paraId="57BA3404" w14:textId="62E1EA08" w:rsidR="005C09B9" w:rsidRDefault="005C09B9" w:rsidP="005C09B9">
      <w:pPr>
        <w:tabs>
          <w:tab w:val="left" w:pos="-180"/>
        </w:tabs>
        <w:ind w:left="720" w:right="95" w:hanging="720"/>
        <w:jc w:val="right"/>
        <w:rPr>
          <w:rFonts w:cstheme="minorHAnsi"/>
        </w:rPr>
      </w:pPr>
    </w:p>
    <w:p w14:paraId="1D6A7065" w14:textId="2F9BDC4A" w:rsidR="005C09B9" w:rsidRPr="00816CDE" w:rsidRDefault="00D05B99" w:rsidP="005C09B9">
      <w:pPr>
        <w:tabs>
          <w:tab w:val="left" w:pos="-180"/>
        </w:tabs>
        <w:ind w:right="95"/>
        <w:jc w:val="right"/>
        <w:rPr>
          <w:rFonts w:cstheme="minorHAnsi"/>
        </w:rPr>
      </w:pPr>
      <w:r>
        <w:rPr>
          <w:rFonts w:cstheme="minorHAnsi"/>
        </w:rPr>
        <w:t>31</w:t>
      </w:r>
      <w:r w:rsidRPr="00D05B99">
        <w:rPr>
          <w:rFonts w:cstheme="minorHAnsi"/>
          <w:vertAlign w:val="superscript"/>
        </w:rPr>
        <w:t>st</w:t>
      </w:r>
      <w:r>
        <w:rPr>
          <w:rFonts w:cstheme="minorHAnsi"/>
        </w:rPr>
        <w:t xml:space="preserve"> October 2022</w:t>
      </w:r>
    </w:p>
    <w:p w14:paraId="17669E99" w14:textId="6B8F06EC" w:rsidR="005C09B9" w:rsidRDefault="005C09B9" w:rsidP="005C09B9">
      <w:pPr>
        <w:pStyle w:val="NoSpacing"/>
        <w:rPr>
          <w:b/>
          <w:u w:val="single"/>
        </w:rPr>
      </w:pPr>
      <w:r w:rsidRPr="00087E9F">
        <w:rPr>
          <w:b/>
          <w:u w:val="single"/>
        </w:rPr>
        <w:t xml:space="preserve">To the Parents/Carers of pupils at </w:t>
      </w:r>
      <w:r w:rsidR="00CF1A8B">
        <w:rPr>
          <w:b/>
          <w:u w:val="single"/>
        </w:rPr>
        <w:t>Redgate Primary Academy &amp; Yeoman Park Academy</w:t>
      </w:r>
    </w:p>
    <w:p w14:paraId="56DF0722" w14:textId="77777777" w:rsidR="005C09B9" w:rsidRPr="00087E9F" w:rsidRDefault="005C09B9" w:rsidP="005C09B9">
      <w:pPr>
        <w:pStyle w:val="NoSpacing"/>
        <w:rPr>
          <w:b/>
          <w:u w:val="single"/>
        </w:rPr>
      </w:pPr>
    </w:p>
    <w:p w14:paraId="45217BFE" w14:textId="77777777" w:rsidR="005C09B9" w:rsidRDefault="005C09B9" w:rsidP="005C09B9">
      <w:pPr>
        <w:pStyle w:val="NoSpacing"/>
      </w:pPr>
      <w:r w:rsidRPr="00816CDE">
        <w:t>Dear Parent/Carer</w:t>
      </w:r>
    </w:p>
    <w:p w14:paraId="309E948B" w14:textId="77777777" w:rsidR="005C09B9" w:rsidRPr="00816CDE" w:rsidRDefault="005C09B9" w:rsidP="005C09B9">
      <w:pPr>
        <w:pStyle w:val="NoSpacing"/>
      </w:pPr>
    </w:p>
    <w:p w14:paraId="4EB56718" w14:textId="09769AA5" w:rsidR="005C09B9" w:rsidRDefault="005C09B9" w:rsidP="005C09B9">
      <w:pPr>
        <w:pStyle w:val="NoSpacing"/>
        <w:rPr>
          <w:b/>
        </w:rPr>
      </w:pPr>
      <w:r w:rsidRPr="00087E9F">
        <w:rPr>
          <w:b/>
        </w:rPr>
        <w:t xml:space="preserve">Parent </w:t>
      </w:r>
      <w:r w:rsidR="00E84A0F">
        <w:rPr>
          <w:b/>
        </w:rPr>
        <w:t xml:space="preserve">vacancy </w:t>
      </w:r>
      <w:r w:rsidR="00DE5ACC">
        <w:rPr>
          <w:b/>
        </w:rPr>
        <w:t xml:space="preserve">Academy Committee </w:t>
      </w:r>
      <w:r w:rsidR="00E84A0F">
        <w:rPr>
          <w:b/>
        </w:rPr>
        <w:t>Nomination</w:t>
      </w:r>
    </w:p>
    <w:p w14:paraId="2040F251" w14:textId="77777777" w:rsidR="005C09B9" w:rsidRPr="00087E9F" w:rsidRDefault="005C09B9" w:rsidP="005C09B9">
      <w:pPr>
        <w:pStyle w:val="NoSpacing"/>
        <w:rPr>
          <w:b/>
        </w:rPr>
      </w:pPr>
    </w:p>
    <w:p w14:paraId="769CC4CB" w14:textId="23EDC30F" w:rsidR="005C09B9" w:rsidRDefault="005C09B9" w:rsidP="005C09B9">
      <w:pPr>
        <w:pStyle w:val="NoSpacing"/>
      </w:pPr>
      <w:r>
        <w:t xml:space="preserve">The </w:t>
      </w:r>
      <w:r w:rsidR="00DE5ACC">
        <w:t>Academy Committee</w:t>
      </w:r>
      <w:r>
        <w:t xml:space="preserve"> has </w:t>
      </w:r>
      <w:r w:rsidR="00CF1A8B">
        <w:rPr>
          <w:b/>
          <w:bCs/>
        </w:rPr>
        <w:t>2</w:t>
      </w:r>
      <w:r>
        <w:t xml:space="preserve"> </w:t>
      </w:r>
      <w:r w:rsidR="00D05B99">
        <w:t>vacanc</w:t>
      </w:r>
      <w:r w:rsidR="00CF1A8B">
        <w:t xml:space="preserve">ies </w:t>
      </w:r>
      <w:r>
        <w:t xml:space="preserve">for parent </w:t>
      </w:r>
      <w:r w:rsidR="3F8E0A5C">
        <w:t>AC members</w:t>
      </w:r>
      <w:r>
        <w:t xml:space="preserve"> and is looking for parents/carers who are interested in this role and who have children at </w:t>
      </w:r>
      <w:r w:rsidR="00CF1A8B">
        <w:t>either</w:t>
      </w:r>
      <w:r>
        <w:t xml:space="preserve"> Academy.  The term ‘parent’ relates to any person who has ‘parental responsibility’ as defined by the Section 576 of the Education Act 1996.  If you have any queries about your eligibility as a parent, please contact me for further advice.</w:t>
      </w:r>
    </w:p>
    <w:p w14:paraId="7736A8DD" w14:textId="77777777" w:rsidR="005C09B9" w:rsidRPr="00816CDE" w:rsidRDefault="005C09B9" w:rsidP="005C09B9">
      <w:pPr>
        <w:pStyle w:val="NoSpacing"/>
      </w:pPr>
    </w:p>
    <w:p w14:paraId="06F90FB7" w14:textId="62AE22E4" w:rsidR="005C09B9" w:rsidRDefault="005C09B9" w:rsidP="005C09B9">
      <w:pPr>
        <w:pStyle w:val="NoSpacing"/>
      </w:pPr>
      <w:r>
        <w:t>As a</w:t>
      </w:r>
      <w:r w:rsidR="29645CF6">
        <w:t>n academy committee member</w:t>
      </w:r>
      <w:r>
        <w:t xml:space="preserve">, you will normally hold office for a period of 4 years, even if your child leaves the Academy during this time.  You can, however, resign from the </w:t>
      </w:r>
      <w:r w:rsidR="00DE5ACC">
        <w:t>Academy Committee</w:t>
      </w:r>
      <w:r>
        <w:t xml:space="preserve"> at any time.</w:t>
      </w:r>
    </w:p>
    <w:p w14:paraId="1BDC8279" w14:textId="77777777" w:rsidR="005C09B9" w:rsidRPr="00816CDE" w:rsidRDefault="005C09B9" w:rsidP="005C09B9">
      <w:pPr>
        <w:pStyle w:val="NoSpacing"/>
      </w:pPr>
    </w:p>
    <w:p w14:paraId="75862F20" w14:textId="250340E7" w:rsidR="005C09B9" w:rsidRDefault="005C09B9" w:rsidP="005C09B9">
      <w:pPr>
        <w:pStyle w:val="NoSpacing"/>
      </w:pPr>
      <w:r w:rsidRPr="00816CDE">
        <w:t xml:space="preserve">The </w:t>
      </w:r>
      <w:r w:rsidR="00DE5ACC">
        <w:t>Academy Committee</w:t>
      </w:r>
      <w:r w:rsidRPr="00816CDE">
        <w:t xml:space="preserve"> is responsible for both the conduct of the Academy and for promoting high standards. The </w:t>
      </w:r>
      <w:r w:rsidR="00DE5ACC">
        <w:t>Academy Committee</w:t>
      </w:r>
      <w:r w:rsidRPr="00816CDE">
        <w:t xml:space="preserve"> carries out its role by </w:t>
      </w:r>
      <w:r>
        <w:t>ensuring clarity of vision and</w:t>
      </w:r>
      <w:r w:rsidRPr="00816CDE">
        <w:t xml:space="preserve"> strategic direction for the Academy and then ensuring that the Academy works efficiently and effectively towards achieving its vision. It does this by building a thorough knowledge of the Academy and its community, by both supporting and constructively challenging the Academy, and by ensuring accountability and compliance. </w:t>
      </w:r>
    </w:p>
    <w:p w14:paraId="37CAD04B" w14:textId="77777777" w:rsidR="005C09B9" w:rsidRPr="00816CDE" w:rsidRDefault="005C09B9" w:rsidP="005C09B9">
      <w:pPr>
        <w:pStyle w:val="NoSpacing"/>
      </w:pPr>
    </w:p>
    <w:p w14:paraId="7AA595D9" w14:textId="3CCB400E" w:rsidR="005C09B9" w:rsidRPr="00816CDE" w:rsidRDefault="00DE5ACC" w:rsidP="005C09B9">
      <w:pPr>
        <w:pStyle w:val="NoSpacing"/>
      </w:pPr>
      <w:r>
        <w:t>Academy Committee</w:t>
      </w:r>
      <w:r w:rsidR="005C09B9" w:rsidRPr="00816CDE">
        <w:t xml:space="preserve">s are responsible for a wide range of matters which come under three core functions: </w:t>
      </w:r>
    </w:p>
    <w:p w14:paraId="3D72A669" w14:textId="77777777" w:rsidR="005C09B9" w:rsidRPr="00A54835" w:rsidRDefault="005C09B9" w:rsidP="005C09B9">
      <w:pPr>
        <w:pStyle w:val="ListParagraph"/>
        <w:numPr>
          <w:ilvl w:val="0"/>
          <w:numId w:val="4"/>
        </w:numPr>
        <w:shd w:val="clear" w:color="auto" w:fill="FFFFFF"/>
        <w:spacing w:after="60"/>
        <w:rPr>
          <w:rFonts w:asciiTheme="minorHAnsi" w:hAnsiTheme="minorHAnsi" w:cstheme="minorHAnsi"/>
          <w:lang w:eastAsia="en-GB"/>
        </w:rPr>
      </w:pPr>
      <w:r w:rsidRPr="00A54835">
        <w:rPr>
          <w:rFonts w:asciiTheme="minorHAnsi" w:hAnsiTheme="minorHAnsi" w:cstheme="minorHAnsi"/>
          <w:lang w:eastAsia="en-GB"/>
        </w:rPr>
        <w:t>Overseeing the financial performance of the school and maki</w:t>
      </w:r>
      <w:r>
        <w:rPr>
          <w:rFonts w:asciiTheme="minorHAnsi" w:hAnsiTheme="minorHAnsi" w:cstheme="minorHAnsi"/>
          <w:lang w:eastAsia="en-GB"/>
        </w:rPr>
        <w:t>ng sure its money is well spent</w:t>
      </w:r>
    </w:p>
    <w:p w14:paraId="7266D84B" w14:textId="77777777" w:rsidR="005C09B9" w:rsidRPr="00A54835" w:rsidRDefault="005C09B9" w:rsidP="005C09B9">
      <w:pPr>
        <w:pStyle w:val="ListParagraph"/>
        <w:numPr>
          <w:ilvl w:val="0"/>
          <w:numId w:val="4"/>
        </w:numPr>
        <w:shd w:val="clear" w:color="auto" w:fill="FFFFFF"/>
        <w:spacing w:after="60"/>
        <w:rPr>
          <w:rFonts w:asciiTheme="minorHAnsi" w:hAnsiTheme="minorHAnsi" w:cstheme="minorHAnsi"/>
          <w:lang w:eastAsia="en-GB"/>
        </w:rPr>
      </w:pPr>
      <w:r>
        <w:rPr>
          <w:rFonts w:asciiTheme="minorHAnsi" w:hAnsiTheme="minorHAnsi" w:cstheme="minorHAnsi"/>
          <w:lang w:eastAsia="en-GB"/>
        </w:rPr>
        <w:t>Holding the Principal</w:t>
      </w:r>
      <w:r w:rsidRPr="00A54835">
        <w:rPr>
          <w:rFonts w:asciiTheme="minorHAnsi" w:hAnsiTheme="minorHAnsi" w:cstheme="minorHAnsi"/>
          <w:lang w:eastAsia="en-GB"/>
        </w:rPr>
        <w:t xml:space="preserve"> to account for the educational performan</w:t>
      </w:r>
      <w:r>
        <w:rPr>
          <w:rFonts w:asciiTheme="minorHAnsi" w:hAnsiTheme="minorHAnsi" w:cstheme="minorHAnsi"/>
          <w:lang w:eastAsia="en-GB"/>
        </w:rPr>
        <w:t>ce of the school and its pupils</w:t>
      </w:r>
    </w:p>
    <w:p w14:paraId="6E84A064" w14:textId="24E53E4D" w:rsidR="005C09B9" w:rsidRPr="00A54835" w:rsidRDefault="005C09B9" w:rsidP="005C09B9">
      <w:pPr>
        <w:pStyle w:val="ListParagraph"/>
        <w:numPr>
          <w:ilvl w:val="0"/>
          <w:numId w:val="4"/>
        </w:numPr>
        <w:shd w:val="clear" w:color="auto" w:fill="FFFFFF"/>
        <w:spacing w:after="60"/>
        <w:rPr>
          <w:rFonts w:asciiTheme="minorHAnsi" w:hAnsiTheme="minorHAnsi" w:cstheme="minorHAnsi"/>
          <w:lang w:eastAsia="en-GB"/>
        </w:rPr>
      </w:pPr>
      <w:r w:rsidRPr="00A54835">
        <w:rPr>
          <w:rFonts w:asciiTheme="minorHAnsi" w:hAnsiTheme="minorHAnsi" w:cstheme="minorHAnsi"/>
          <w:lang w:eastAsia="en-GB"/>
        </w:rPr>
        <w:t xml:space="preserve">Ensuring clarity of vision, </w:t>
      </w:r>
      <w:r w:rsidR="00D05B99" w:rsidRPr="00A54835">
        <w:rPr>
          <w:rFonts w:asciiTheme="minorHAnsi" w:hAnsiTheme="minorHAnsi" w:cstheme="minorHAnsi"/>
          <w:lang w:eastAsia="en-GB"/>
        </w:rPr>
        <w:t>ethos,</w:t>
      </w:r>
      <w:r w:rsidRPr="00A54835">
        <w:rPr>
          <w:rFonts w:asciiTheme="minorHAnsi" w:hAnsiTheme="minorHAnsi" w:cstheme="minorHAnsi"/>
          <w:lang w:eastAsia="en-GB"/>
        </w:rPr>
        <w:t xml:space="preserve"> and strategic direction.</w:t>
      </w:r>
    </w:p>
    <w:p w14:paraId="710A12F0" w14:textId="77777777" w:rsidR="005C09B9" w:rsidRPr="00816CDE" w:rsidRDefault="005C09B9" w:rsidP="005C09B9">
      <w:pPr>
        <w:pStyle w:val="NoSpacing"/>
      </w:pPr>
    </w:p>
    <w:p w14:paraId="2A856FB5" w14:textId="77777777" w:rsidR="005C09B9" w:rsidRDefault="005C09B9" w:rsidP="005C09B9">
      <w:pPr>
        <w:pStyle w:val="NoSpacing"/>
      </w:pPr>
      <w:r w:rsidRPr="00816CDE">
        <w:t>They do not get involved in the operational day-to-day running of the school.</w:t>
      </w:r>
    </w:p>
    <w:p w14:paraId="5C1B4998" w14:textId="77777777" w:rsidR="005C09B9" w:rsidRPr="00816CDE" w:rsidRDefault="005C09B9" w:rsidP="005C09B9">
      <w:pPr>
        <w:pStyle w:val="NoSpacing"/>
      </w:pPr>
    </w:p>
    <w:p w14:paraId="1DE33A11" w14:textId="61537AD3" w:rsidR="005C09B9" w:rsidRPr="00816CDE" w:rsidRDefault="37E4978E" w:rsidP="005C09B9">
      <w:pPr>
        <w:pStyle w:val="NoSpacing"/>
      </w:pPr>
      <w:r>
        <w:t>Academy Committee Members n</w:t>
      </w:r>
      <w:r w:rsidR="005C09B9">
        <w:t xml:space="preserve">eed not be experts in the field of education. What they do need is an interest in the Academy, the local community and in the welfare of our children, as well as the time (preferably daytime as well as early evenings) and willingness to get involved. </w:t>
      </w:r>
      <w:r w:rsidR="08E76363">
        <w:t xml:space="preserve">AC members </w:t>
      </w:r>
      <w:r w:rsidR="005C09B9">
        <w:t xml:space="preserve">also need what is known as ‘soft skills’ – the ability to be able to build relationships with a range of people, to be able to work as part of a team, to be able to question, and to make connections between different types of information.  </w:t>
      </w:r>
    </w:p>
    <w:p w14:paraId="31375C98" w14:textId="77777777" w:rsidR="005C09B9" w:rsidRPr="00816CDE" w:rsidRDefault="005C09B9" w:rsidP="005C09B9">
      <w:pPr>
        <w:pStyle w:val="NoSpacing"/>
      </w:pPr>
    </w:p>
    <w:p w14:paraId="33E7F276" w14:textId="5F693A6A" w:rsidR="005C09B9" w:rsidRPr="00816CDE" w:rsidRDefault="005C09B9" w:rsidP="005C09B9">
      <w:pPr>
        <w:pStyle w:val="NoSpacing"/>
      </w:pPr>
      <w:r>
        <w:t xml:space="preserve">Our </w:t>
      </w:r>
      <w:r w:rsidR="00DE5ACC">
        <w:t>Academy Committee</w:t>
      </w:r>
      <w:r>
        <w:t xml:space="preserve"> expect</w:t>
      </w:r>
      <w:r w:rsidR="5C903A88">
        <w:t xml:space="preserve">s its members </w:t>
      </w:r>
      <w:r>
        <w:t>to:</w:t>
      </w:r>
    </w:p>
    <w:p w14:paraId="644D5808" w14:textId="6DF9A2F8" w:rsidR="005C09B9" w:rsidRPr="00816CDE" w:rsidRDefault="005C09B9" w:rsidP="005C09B9">
      <w:pPr>
        <w:pStyle w:val="NoSpacing"/>
        <w:numPr>
          <w:ilvl w:val="0"/>
          <w:numId w:val="1"/>
        </w:numPr>
      </w:pPr>
      <w:r w:rsidRPr="00141E37">
        <w:t xml:space="preserve">Attend all meetings of the full </w:t>
      </w:r>
      <w:r w:rsidR="00DE5ACC" w:rsidRPr="00141E37">
        <w:t>Academy Committee</w:t>
      </w:r>
      <w:r w:rsidRPr="00141E37">
        <w:t xml:space="preserve"> throughout the academic year (</w:t>
      </w:r>
      <w:r w:rsidR="00141E37" w:rsidRPr="00141E37">
        <w:t xml:space="preserve">6 </w:t>
      </w:r>
      <w:r w:rsidRPr="00141E37">
        <w:t xml:space="preserve">per year starting at </w:t>
      </w:r>
      <w:r w:rsidR="00CF1A8B">
        <w:t xml:space="preserve">either </w:t>
      </w:r>
      <w:r w:rsidR="009B2BF4">
        <w:t xml:space="preserve">9.30am on a Thursday for 4.30pm </w:t>
      </w:r>
      <w:r w:rsidR="00141E37" w:rsidRPr="00141E37">
        <w:t xml:space="preserve">on a </w:t>
      </w:r>
      <w:r w:rsidR="00883638">
        <w:t>Wednesday</w:t>
      </w:r>
      <w:r w:rsidRPr="00816CDE">
        <w:t xml:space="preserve"> and lasting </w:t>
      </w:r>
      <w:r>
        <w:t>around</w:t>
      </w:r>
      <w:r w:rsidRPr="00816CDE">
        <w:t xml:space="preserve"> </w:t>
      </w:r>
      <w:r w:rsidR="00883638">
        <w:t>1.5-</w:t>
      </w:r>
      <w:r w:rsidRPr="00816CDE">
        <w:t>2 hours)</w:t>
      </w:r>
    </w:p>
    <w:p w14:paraId="06370978" w14:textId="77777777" w:rsidR="005C09B9" w:rsidRPr="00816CDE" w:rsidRDefault="005C09B9" w:rsidP="005C09B9">
      <w:pPr>
        <w:pStyle w:val="NoSpacing"/>
        <w:numPr>
          <w:ilvl w:val="0"/>
          <w:numId w:val="1"/>
        </w:numPr>
      </w:pPr>
      <w:r>
        <w:t>V</w:t>
      </w:r>
      <w:r w:rsidRPr="00816CDE">
        <w:t>isit the Academy formally for monitoring purposes as per the terms of reference</w:t>
      </w:r>
    </w:p>
    <w:p w14:paraId="0872FCEA" w14:textId="77777777" w:rsidR="005C09B9" w:rsidRPr="00816CDE" w:rsidRDefault="005C09B9" w:rsidP="005C09B9">
      <w:pPr>
        <w:pStyle w:val="NoSpacing"/>
        <w:numPr>
          <w:ilvl w:val="0"/>
          <w:numId w:val="1"/>
        </w:numPr>
      </w:pPr>
      <w:r>
        <w:t>V</w:t>
      </w:r>
      <w:r w:rsidRPr="00816CDE">
        <w:t>isit the Academy informally for open and presentation evenings, etc.</w:t>
      </w:r>
    </w:p>
    <w:p w14:paraId="3E5D58F3" w14:textId="77777777" w:rsidR="005C09B9" w:rsidRPr="00816CDE" w:rsidRDefault="005C09B9" w:rsidP="005C09B9">
      <w:pPr>
        <w:pStyle w:val="NoSpacing"/>
        <w:numPr>
          <w:ilvl w:val="0"/>
          <w:numId w:val="1"/>
        </w:numPr>
      </w:pPr>
      <w:r>
        <w:t>C</w:t>
      </w:r>
      <w:r w:rsidRPr="00816CDE">
        <w:t>ommit to attend training courses, perform additional research as required and take part in monitoring areas within the Academy</w:t>
      </w:r>
      <w:r>
        <w:t>.</w:t>
      </w:r>
    </w:p>
    <w:p w14:paraId="4646103B" w14:textId="77777777" w:rsidR="005C09B9" w:rsidRDefault="005C09B9" w:rsidP="005C09B9">
      <w:pPr>
        <w:pStyle w:val="NoSpacing"/>
      </w:pPr>
    </w:p>
    <w:p w14:paraId="08E975E3" w14:textId="656A43BA" w:rsidR="005C09B9" w:rsidRPr="00816CDE" w:rsidRDefault="005C09B9" w:rsidP="005C09B9">
      <w:pPr>
        <w:pStyle w:val="NoSpacing"/>
      </w:pPr>
      <w:r w:rsidRPr="00816CDE">
        <w:t xml:space="preserve">In return, our </w:t>
      </w:r>
      <w:r w:rsidR="00DE5ACC">
        <w:t>Academy Committee</w:t>
      </w:r>
      <w:r w:rsidRPr="00816CDE">
        <w:t xml:space="preserve"> commits to:</w:t>
      </w:r>
    </w:p>
    <w:p w14:paraId="7F5C3FC1" w14:textId="77777777" w:rsidR="005C09B9" w:rsidRPr="00816CDE" w:rsidRDefault="005C09B9" w:rsidP="005C09B9">
      <w:pPr>
        <w:pStyle w:val="NoSpacing"/>
        <w:numPr>
          <w:ilvl w:val="0"/>
          <w:numId w:val="2"/>
        </w:numPr>
      </w:pPr>
      <w:r>
        <w:t>P</w:t>
      </w:r>
      <w:r w:rsidRPr="00816CDE">
        <w:t xml:space="preserve">rovide </w:t>
      </w:r>
      <w:r>
        <w:t>you with a structured induction</w:t>
      </w:r>
    </w:p>
    <w:p w14:paraId="1106DB75" w14:textId="77777777" w:rsidR="005C09B9" w:rsidRPr="00816CDE" w:rsidRDefault="005C09B9" w:rsidP="005C09B9">
      <w:pPr>
        <w:pStyle w:val="NoSpacing"/>
        <w:numPr>
          <w:ilvl w:val="0"/>
          <w:numId w:val="2"/>
        </w:numPr>
      </w:pPr>
      <w:r>
        <w:t>P</w:t>
      </w:r>
      <w:r w:rsidRPr="00816CDE">
        <w:t>ro</w:t>
      </w:r>
      <w:r>
        <w:t>vide access to quality training</w:t>
      </w:r>
    </w:p>
    <w:p w14:paraId="4F1DD339" w14:textId="133CB2E9" w:rsidR="005C09B9" w:rsidRPr="00816CDE" w:rsidRDefault="005C09B9" w:rsidP="005C09B9">
      <w:pPr>
        <w:pStyle w:val="NoSpacing"/>
        <w:numPr>
          <w:ilvl w:val="0"/>
          <w:numId w:val="2"/>
        </w:numPr>
      </w:pPr>
      <w:r>
        <w:t>P</w:t>
      </w:r>
      <w:r w:rsidRPr="00816CDE">
        <w:t xml:space="preserve">rovide you with an </w:t>
      </w:r>
      <w:r>
        <w:t xml:space="preserve">experienced </w:t>
      </w:r>
      <w:r w:rsidR="00DE5ACC">
        <w:t xml:space="preserve">Academy Committee </w:t>
      </w:r>
      <w:r>
        <w:t>mentor</w:t>
      </w:r>
    </w:p>
    <w:p w14:paraId="463D02A1" w14:textId="77777777" w:rsidR="005C09B9" w:rsidRPr="00816CDE" w:rsidRDefault="005C09B9" w:rsidP="005C09B9">
      <w:pPr>
        <w:pStyle w:val="NoSpacing"/>
        <w:numPr>
          <w:ilvl w:val="0"/>
          <w:numId w:val="2"/>
        </w:numPr>
      </w:pPr>
      <w:r>
        <w:t>Support you in your duties.</w:t>
      </w:r>
    </w:p>
    <w:p w14:paraId="2D9ABAEC" w14:textId="77777777" w:rsidR="005C09B9" w:rsidRPr="00816CDE" w:rsidRDefault="005C09B9" w:rsidP="005C09B9">
      <w:pPr>
        <w:pStyle w:val="NoSpacing"/>
      </w:pPr>
    </w:p>
    <w:p w14:paraId="2401C0CF" w14:textId="5808412D" w:rsidR="005C09B9" w:rsidRDefault="005C09B9" w:rsidP="005C09B9">
      <w:pPr>
        <w:pStyle w:val="NoSpacing"/>
      </w:pPr>
      <w:r>
        <w:t xml:space="preserve">All new and re-appointed Academy </w:t>
      </w:r>
      <w:r w:rsidR="192C2579">
        <w:t>committee members a</w:t>
      </w:r>
      <w:r>
        <w:t>re required to complete a declaration of eligibility form and we will make a Disclosure and Barring Service referral.</w:t>
      </w:r>
    </w:p>
    <w:p w14:paraId="724E8D34" w14:textId="77777777" w:rsidR="005C09B9" w:rsidRPr="00816CDE" w:rsidRDefault="005C09B9" w:rsidP="005C09B9">
      <w:pPr>
        <w:pStyle w:val="NoSpacing"/>
      </w:pPr>
    </w:p>
    <w:p w14:paraId="4A8BF315" w14:textId="74185A66" w:rsidR="005C09B9" w:rsidRDefault="005C09B9" w:rsidP="005C09B9">
      <w:pPr>
        <w:pStyle w:val="NoSpacing"/>
      </w:pPr>
      <w:r>
        <w:t xml:space="preserve">In accordance with the Academy Governance (Constitution) (England) Regulations 2007 and 2012, an elected member of the Local Authority (LA) or Academy staff who are paid to work at the Academy for more than 500 hours in any consecutive </w:t>
      </w:r>
      <w:r w:rsidR="00141E37">
        <w:t>twelve-month</w:t>
      </w:r>
      <w:r>
        <w:t xml:space="preserve"> period are not eligible for election or appointment as parent </w:t>
      </w:r>
      <w:r w:rsidR="33C40899">
        <w:t>academy committee members.</w:t>
      </w:r>
      <w:r>
        <w:t xml:space="preserve">  However, they can vote in parent elections if they are parents of children attending the Academy and can be </w:t>
      </w:r>
      <w:r w:rsidR="2E2FF846">
        <w:t xml:space="preserve">academy committee members </w:t>
      </w:r>
      <w:r>
        <w:t>at another Academy.</w:t>
      </w:r>
    </w:p>
    <w:p w14:paraId="75F95BBF" w14:textId="77777777" w:rsidR="005C09B9" w:rsidRPr="00816CDE" w:rsidRDefault="005C09B9" w:rsidP="005C09B9">
      <w:pPr>
        <w:pStyle w:val="NoSpacing"/>
      </w:pPr>
    </w:p>
    <w:p w14:paraId="7A419689" w14:textId="4B3F0B0D" w:rsidR="005C09B9" w:rsidRDefault="005C09B9" w:rsidP="005C09B9">
      <w:pPr>
        <w:pStyle w:val="NoSpacing"/>
      </w:pPr>
      <w:r>
        <w:t xml:space="preserve">If you would like to be nominated as a parent </w:t>
      </w:r>
      <w:r w:rsidR="73F001B4">
        <w:t>academy committee member</w:t>
      </w:r>
      <w:r>
        <w:t>, you need to:</w:t>
      </w:r>
    </w:p>
    <w:p w14:paraId="4138F231" w14:textId="77777777" w:rsidR="005C09B9" w:rsidRPr="00816CDE" w:rsidRDefault="005C09B9" w:rsidP="005C09B9">
      <w:pPr>
        <w:pStyle w:val="NoSpacing"/>
      </w:pPr>
    </w:p>
    <w:p w14:paraId="40B01559" w14:textId="5FA99106" w:rsidR="005C09B9" w:rsidRPr="00816CDE" w:rsidRDefault="005C09B9" w:rsidP="005C09B9">
      <w:pPr>
        <w:pStyle w:val="NoSpacing"/>
        <w:numPr>
          <w:ilvl w:val="0"/>
          <w:numId w:val="3"/>
        </w:numPr>
        <w:ind w:left="360"/>
      </w:pPr>
      <w:r w:rsidRPr="00816CDE">
        <w:t>Check that you are e</w:t>
      </w:r>
      <w:r>
        <w:t xml:space="preserve">ligible by reading the </w:t>
      </w:r>
      <w:r w:rsidRPr="00816CDE">
        <w:t>eligibility criteria</w:t>
      </w:r>
      <w:r>
        <w:t xml:space="preserve"> on the Academy website</w:t>
      </w:r>
      <w:r w:rsidRPr="00816CDE">
        <w:t xml:space="preserve"> (Disqualification of Directors document).  </w:t>
      </w:r>
    </w:p>
    <w:p w14:paraId="3E2FBF1D" w14:textId="08B8AD44" w:rsidR="005C09B9" w:rsidRPr="00816CDE" w:rsidRDefault="005C09B9" w:rsidP="005C09B9">
      <w:pPr>
        <w:pStyle w:val="NoSpacing"/>
        <w:numPr>
          <w:ilvl w:val="0"/>
          <w:numId w:val="3"/>
        </w:numPr>
        <w:ind w:left="360"/>
      </w:pPr>
      <w:r w:rsidRPr="00816CDE">
        <w:t xml:space="preserve">Once you are satisfied that you are eligible to become </w:t>
      </w:r>
      <w:r w:rsidR="001564F2" w:rsidRPr="00816CDE">
        <w:t>an</w:t>
      </w:r>
      <w:r w:rsidRPr="00816CDE">
        <w:t xml:space="preserve"> </w:t>
      </w:r>
      <w:r w:rsidR="00DE5ACC">
        <w:t xml:space="preserve">Academy Committee </w:t>
      </w:r>
      <w:proofErr w:type="gramStart"/>
      <w:r w:rsidR="00DE5ACC">
        <w:t>member</w:t>
      </w:r>
      <w:proofErr w:type="gramEnd"/>
      <w:r w:rsidR="00DE5ACC">
        <w:t xml:space="preserve"> </w:t>
      </w:r>
      <w:r w:rsidRPr="00816CDE">
        <w:t xml:space="preserve">please complete the </w:t>
      </w:r>
      <w:r>
        <w:t xml:space="preserve">nomination form on the Academy website which will be available from </w:t>
      </w:r>
      <w:r w:rsidR="001564F2">
        <w:rPr>
          <w:b/>
        </w:rPr>
        <w:t>1</w:t>
      </w:r>
      <w:r w:rsidR="001564F2" w:rsidRPr="001564F2">
        <w:rPr>
          <w:b/>
          <w:vertAlign w:val="superscript"/>
        </w:rPr>
        <w:t>st</w:t>
      </w:r>
      <w:r w:rsidR="001564F2">
        <w:rPr>
          <w:b/>
        </w:rPr>
        <w:t xml:space="preserve"> November 2022.</w:t>
      </w:r>
    </w:p>
    <w:p w14:paraId="48C395D3" w14:textId="7B183D7A" w:rsidR="005C09B9" w:rsidRPr="00816CDE" w:rsidRDefault="005C09B9" w:rsidP="005C09B9">
      <w:pPr>
        <w:pStyle w:val="NoSpacing"/>
        <w:numPr>
          <w:ilvl w:val="0"/>
          <w:numId w:val="3"/>
        </w:numPr>
        <w:ind w:left="360"/>
      </w:pPr>
      <w:r>
        <w:t>If you wish, you could include a statement, up to 80 words, about yourself and why you would like to become a</w:t>
      </w:r>
      <w:r w:rsidR="0F1A629F">
        <w:t>n academy committee member</w:t>
      </w:r>
      <w:r>
        <w:t xml:space="preserve">.  You do not have to complete this section, but if you don’t you may put yourself at a disadvantage if there is an election.  All words over 80 will be deleted and not used in the election process. </w:t>
      </w:r>
    </w:p>
    <w:p w14:paraId="125794C6" w14:textId="195349D3" w:rsidR="005C09B9" w:rsidRPr="00816CDE" w:rsidRDefault="005C09B9" w:rsidP="005C09B9">
      <w:pPr>
        <w:pStyle w:val="NoSpacing"/>
        <w:numPr>
          <w:ilvl w:val="0"/>
          <w:numId w:val="3"/>
        </w:numPr>
        <w:ind w:left="360"/>
      </w:pPr>
      <w:r>
        <w:t xml:space="preserve">Each nomination </w:t>
      </w:r>
      <w:r w:rsidRPr="440DDBCD">
        <w:rPr>
          <w:b/>
          <w:bCs/>
        </w:rPr>
        <w:t xml:space="preserve">must be received at the Academy by </w:t>
      </w:r>
      <w:r w:rsidR="00F6392F">
        <w:rPr>
          <w:b/>
          <w:bCs/>
        </w:rPr>
        <w:t>10am</w:t>
      </w:r>
      <w:r w:rsidRPr="440DDBCD">
        <w:rPr>
          <w:b/>
          <w:bCs/>
        </w:rPr>
        <w:t xml:space="preserve"> on </w:t>
      </w:r>
      <w:r w:rsidR="00F6392F">
        <w:rPr>
          <w:b/>
          <w:bCs/>
        </w:rPr>
        <w:t>15</w:t>
      </w:r>
      <w:r w:rsidR="00F6392F" w:rsidRPr="00F6392F">
        <w:rPr>
          <w:b/>
          <w:bCs/>
          <w:vertAlign w:val="superscript"/>
        </w:rPr>
        <w:t>th</w:t>
      </w:r>
      <w:r w:rsidR="00F6392F">
        <w:rPr>
          <w:b/>
          <w:bCs/>
        </w:rPr>
        <w:t xml:space="preserve"> November</w:t>
      </w:r>
      <w:r>
        <w:t xml:space="preserve">. It should be sealed in an envelope marked </w:t>
      </w:r>
      <w:r w:rsidRPr="440DDBCD">
        <w:rPr>
          <w:b/>
          <w:bCs/>
        </w:rPr>
        <w:t xml:space="preserve">‘Nomination for Parent </w:t>
      </w:r>
      <w:r w:rsidR="11C804F6" w:rsidRPr="440DDBCD">
        <w:rPr>
          <w:b/>
          <w:bCs/>
        </w:rPr>
        <w:t>Academy Committee Member</w:t>
      </w:r>
      <w:r w:rsidRPr="440DDBCD">
        <w:rPr>
          <w:b/>
          <w:bCs/>
        </w:rPr>
        <w:t>’</w:t>
      </w:r>
      <w:r>
        <w:t xml:space="preserve"> and may be delivered by hand, sent with your child, or by post to the Academy.  Electronic nominations must be returned to me, the Returning Officer (Clerk to the </w:t>
      </w:r>
      <w:r w:rsidR="00DE5ACC">
        <w:t>Academy Committee</w:t>
      </w:r>
      <w:r>
        <w:t xml:space="preserve">) </w:t>
      </w:r>
      <w:r w:rsidR="00F6392F">
        <w:t xml:space="preserve">Rhianne Chambers </w:t>
      </w:r>
      <w:hyperlink r:id="rId13" w:history="1">
        <w:r w:rsidR="00F6392F" w:rsidRPr="0022030F">
          <w:rPr>
            <w:rStyle w:val="Hyperlink"/>
          </w:rPr>
          <w:t>rchambers@diverse-ac.org.uk</w:t>
        </w:r>
      </w:hyperlink>
      <w:r w:rsidR="00F6392F">
        <w:t xml:space="preserve"> </w:t>
      </w:r>
      <w:r w:rsidR="0072720C">
        <w:t>.</w:t>
      </w:r>
      <w:r>
        <w:t xml:space="preserve"> A sealed ballot box will be available at the main reception desk at the Academy for hand deliveries. The onus is on you to ensure that the nomination form is put in the box either by personal delivery or by sending it with your child.</w:t>
      </w:r>
    </w:p>
    <w:p w14:paraId="44F33098" w14:textId="77777777" w:rsidR="005C09B9" w:rsidRPr="00816CDE" w:rsidRDefault="005C09B9" w:rsidP="005C09B9">
      <w:pPr>
        <w:pStyle w:val="NoSpacing"/>
      </w:pPr>
    </w:p>
    <w:p w14:paraId="409C07B1" w14:textId="465D242E" w:rsidR="005C09B9" w:rsidRPr="00235D4E" w:rsidRDefault="005C09B9" w:rsidP="005C09B9">
      <w:pPr>
        <w:pStyle w:val="NoSpacing"/>
      </w:pPr>
      <w:r w:rsidRPr="00235D4E">
        <w:t>I will acknowledge your nomination within two working days of the closing date</w:t>
      </w:r>
      <w:r w:rsidR="00DE5ACC" w:rsidRPr="00235D4E">
        <w:t xml:space="preserve"> or your next available date after nomination date has passed</w:t>
      </w:r>
      <w:r w:rsidRPr="00235D4E">
        <w:t>.  If you do not receive this acknowledgement, please contact the Academy.</w:t>
      </w:r>
    </w:p>
    <w:p w14:paraId="3CDFEE4A" w14:textId="77777777" w:rsidR="005C09B9" w:rsidRPr="00816CDE" w:rsidRDefault="005C09B9" w:rsidP="005C09B9">
      <w:pPr>
        <w:pStyle w:val="NoSpacing"/>
      </w:pPr>
    </w:p>
    <w:p w14:paraId="75C55051" w14:textId="77777777" w:rsidR="005C09B9" w:rsidRPr="00816CDE" w:rsidRDefault="005C09B9" w:rsidP="005C09B9">
      <w:pPr>
        <w:pStyle w:val="NoSpacing"/>
      </w:pPr>
      <w:r w:rsidRPr="00816CDE">
        <w:t xml:space="preserve">An election will be held if more nominations are received than the number of vacancies.  </w:t>
      </w:r>
      <w:proofErr w:type="gramStart"/>
      <w:r w:rsidRPr="00816CDE">
        <w:t>For the purpose of</w:t>
      </w:r>
      <w:proofErr w:type="gramEnd"/>
      <w:r w:rsidRPr="00816CDE">
        <w:t xml:space="preserve"> the e</w:t>
      </w:r>
      <w:r w:rsidR="00FD78EC">
        <w:t>lection, ballot papers will be available</w:t>
      </w:r>
      <w:r w:rsidRPr="00816CDE">
        <w:t xml:space="preserve"> to all parents or carers with students at the Academy, together with any details that you and other nominees have provided.  This procedure will be explained to you should an election be necessary.</w:t>
      </w:r>
    </w:p>
    <w:p w14:paraId="2DA71F8C" w14:textId="77777777" w:rsidR="005C09B9" w:rsidRPr="00816CDE" w:rsidRDefault="005C09B9" w:rsidP="005C09B9">
      <w:pPr>
        <w:pStyle w:val="NoSpacing"/>
      </w:pPr>
    </w:p>
    <w:p w14:paraId="7F721BE4" w14:textId="7AAA9E2E" w:rsidR="005C09B9" w:rsidRPr="00816CDE" w:rsidRDefault="005C09B9" w:rsidP="005C09B9">
      <w:pPr>
        <w:pStyle w:val="NoSpacing"/>
      </w:pPr>
      <w:r>
        <w:t>Information on becoming a</w:t>
      </w:r>
      <w:r w:rsidR="4B478B67">
        <w:t>n</w:t>
      </w:r>
      <w:r>
        <w:t xml:space="preserve"> </w:t>
      </w:r>
      <w:r w:rsidR="00DE5ACC">
        <w:t>Academy Committee member</w:t>
      </w:r>
      <w:r w:rsidR="0091380E">
        <w:t xml:space="preserve"> </w:t>
      </w:r>
      <w:r>
        <w:t xml:space="preserve">is available on the Academy website </w:t>
      </w:r>
      <w:hyperlink r:id="rId14" w:history="1">
        <w:r w:rsidR="002C3CB8" w:rsidRPr="0033416E">
          <w:rPr>
            <w:rStyle w:val="Hyperlink"/>
          </w:rPr>
          <w:t>https://www.yeomanpark-ac.org.uk/our-academ</w:t>
        </w:r>
        <w:r w:rsidR="002C3CB8" w:rsidRPr="0033416E">
          <w:rPr>
            <w:rStyle w:val="Hyperlink"/>
          </w:rPr>
          <w:t>y</w:t>
        </w:r>
        <w:r w:rsidR="002C3CB8" w:rsidRPr="0033416E">
          <w:rPr>
            <w:rStyle w:val="Hyperlink"/>
          </w:rPr>
          <w:t>/governance/become-a-governor/current-vacancies/</w:t>
        </w:r>
      </w:hyperlink>
      <w:r w:rsidR="00E00989">
        <w:t xml:space="preserve"> </w:t>
      </w:r>
      <w:r>
        <w:t xml:space="preserve"> but if you would like to find out more about the role and how you can contribute to governance at our Academy, please email me at </w:t>
      </w:r>
      <w:hyperlink r:id="rId15" w:history="1">
        <w:r w:rsidR="00E00989" w:rsidRPr="0022030F">
          <w:rPr>
            <w:rStyle w:val="Hyperlink"/>
          </w:rPr>
          <w:t>rchambers@diverse-ac.org.uk</w:t>
        </w:r>
      </w:hyperlink>
      <w:r>
        <w:t xml:space="preserve">.  Alternatively, leave your contact details with the School Office and I will arrange for our Chair of </w:t>
      </w:r>
      <w:r w:rsidR="3A260B32">
        <w:t xml:space="preserve">the Academy Committee </w:t>
      </w:r>
      <w:r>
        <w:t xml:space="preserve">or one of our current Parent </w:t>
      </w:r>
      <w:r w:rsidR="0A15C314">
        <w:t>AC members</w:t>
      </w:r>
      <w:r>
        <w:t xml:space="preserve"> to discuss the role further with you.</w:t>
      </w:r>
    </w:p>
    <w:p w14:paraId="57A4F875" w14:textId="77777777" w:rsidR="005C09B9" w:rsidRPr="00816CDE" w:rsidRDefault="005C09B9" w:rsidP="005C09B9">
      <w:pPr>
        <w:pStyle w:val="NoSpacing"/>
      </w:pPr>
    </w:p>
    <w:p w14:paraId="6EDC7971" w14:textId="77777777" w:rsidR="005C09B9" w:rsidRDefault="005C09B9" w:rsidP="005C09B9">
      <w:pPr>
        <w:pStyle w:val="NoSpacing"/>
      </w:pPr>
      <w:r w:rsidRPr="00816CDE">
        <w:t>Yours sincerely</w:t>
      </w:r>
    </w:p>
    <w:p w14:paraId="7B9E9D6D" w14:textId="77777777" w:rsidR="005C09B9" w:rsidRPr="00816CDE" w:rsidRDefault="005C09B9" w:rsidP="005C09B9">
      <w:pPr>
        <w:pStyle w:val="NoSpacing"/>
      </w:pPr>
    </w:p>
    <w:p w14:paraId="0F0A5CA1" w14:textId="2EA7A8AA" w:rsidR="00EB75A9" w:rsidRPr="00E00989" w:rsidRDefault="00E00989" w:rsidP="005C09B9">
      <w:pPr>
        <w:pStyle w:val="NoSpacing"/>
        <w:rPr>
          <w:rFonts w:ascii="Harlow Solid Italic" w:hAnsi="Harlow Solid Italic"/>
        </w:rPr>
      </w:pPr>
      <w:proofErr w:type="spellStart"/>
      <w:proofErr w:type="gramStart"/>
      <w:r w:rsidRPr="00E00989">
        <w:rPr>
          <w:rFonts w:ascii="Harlow Solid Italic" w:hAnsi="Harlow Solid Italic"/>
        </w:rPr>
        <w:t>R.Chambers</w:t>
      </w:r>
      <w:proofErr w:type="spellEnd"/>
      <w:proofErr w:type="gramEnd"/>
    </w:p>
    <w:p w14:paraId="1B90540C" w14:textId="77777777" w:rsidR="00EB75A9" w:rsidRDefault="00EB75A9" w:rsidP="005C09B9">
      <w:pPr>
        <w:pStyle w:val="NoSpacing"/>
      </w:pPr>
    </w:p>
    <w:p w14:paraId="774FFB81" w14:textId="42B736D1" w:rsidR="005C09B9" w:rsidRPr="00816CDE" w:rsidRDefault="00E00989" w:rsidP="005C09B9">
      <w:pPr>
        <w:pStyle w:val="NoSpacing"/>
      </w:pPr>
      <w:r>
        <w:t>Rhianne Chambers</w:t>
      </w:r>
    </w:p>
    <w:p w14:paraId="527069C4" w14:textId="2FE8F214" w:rsidR="00966E2E" w:rsidRDefault="005C09B9" w:rsidP="008B6FB0">
      <w:pPr>
        <w:pStyle w:val="NoSpacing"/>
      </w:pPr>
      <w:r w:rsidRPr="00816CDE">
        <w:t xml:space="preserve">Clerk to the </w:t>
      </w:r>
      <w:r w:rsidR="00DE5ACC">
        <w:t>Academy Committee</w:t>
      </w:r>
    </w:p>
    <w:sectPr w:rsidR="00966E2E" w:rsidSect="00583A70">
      <w:headerReference w:type="even" r:id="rId16"/>
      <w:headerReference w:type="first" r:id="rId17"/>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61833" w14:textId="77777777" w:rsidR="00F41C54" w:rsidRDefault="00F41C54" w:rsidP="005C09B9">
      <w:pPr>
        <w:spacing w:after="0" w:line="240" w:lineRule="auto"/>
      </w:pPr>
      <w:r>
        <w:separator/>
      </w:r>
    </w:p>
  </w:endnote>
  <w:endnote w:type="continuationSeparator" w:id="0">
    <w:p w14:paraId="18D23C71" w14:textId="77777777" w:rsidR="00F41C54" w:rsidRDefault="00F41C54" w:rsidP="005C0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Arial"/>
    <w:charset w:val="00"/>
    <w:family w:val="swiss"/>
    <w:pitch w:val="variable"/>
    <w:sig w:usb0="80000287" w:usb1="00000000" w:usb2="00000000" w:usb3="00000000" w:csb0="0000000F" w:csb1="00000000"/>
  </w:font>
  <w:font w:name="Harlow Solid Italic">
    <w:panose1 w:val="04030604020F02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BFFD0" w14:textId="77777777" w:rsidR="00F41C54" w:rsidRDefault="00F41C54" w:rsidP="005C09B9">
      <w:pPr>
        <w:spacing w:after="0" w:line="240" w:lineRule="auto"/>
      </w:pPr>
      <w:r>
        <w:separator/>
      </w:r>
    </w:p>
  </w:footnote>
  <w:footnote w:type="continuationSeparator" w:id="0">
    <w:p w14:paraId="3CBE55B2" w14:textId="77777777" w:rsidR="00F41C54" w:rsidRDefault="00F41C54" w:rsidP="005C09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68E1C" w14:textId="77777777" w:rsidR="00414B96" w:rsidRDefault="002C3CB8">
    <w:pPr>
      <w:pStyle w:val="Header"/>
    </w:pPr>
    <w:r>
      <w:rPr>
        <w:noProof/>
        <w:lang w:eastAsia="en-GB"/>
      </w:rPr>
      <w:pict w14:anchorId="17AFB6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8164407" o:spid="_x0000_s1026" type="#_x0000_t75" style="position:absolute;margin-left:0;margin-top:0;width:595.2pt;height:841.9pt;z-index:-251656192;mso-position-horizontal:center;mso-position-horizontal-relative:margin;mso-position-vertical:center;mso-position-vertical-relative:margin" o:allowincell="f">
          <v:imagedata r:id="rId1" o:title="0001730_EL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1DE73" w14:textId="77777777" w:rsidR="00414B96" w:rsidRDefault="002C3CB8">
    <w:pPr>
      <w:pStyle w:val="Header"/>
    </w:pPr>
    <w:r>
      <w:rPr>
        <w:noProof/>
        <w:lang w:eastAsia="en-GB"/>
      </w:rPr>
      <w:pict w14:anchorId="4AEDE9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8164406" o:spid="_x0000_s1025" type="#_x0000_t75" style="position:absolute;margin-left:0;margin-top:0;width:595.2pt;height:841.9pt;z-index:-251657216;mso-position-horizontal:center;mso-position-horizontal-relative:margin;mso-position-vertical:center;mso-position-vertical-relative:margin" o:allowincell="f">
          <v:imagedata r:id="rId1" o:title="0001730_EL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4671E"/>
    <w:multiLevelType w:val="hybridMultilevel"/>
    <w:tmpl w:val="8C24BF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33C4225"/>
    <w:multiLevelType w:val="hybridMultilevel"/>
    <w:tmpl w:val="76F4FD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5280D14"/>
    <w:multiLevelType w:val="hybridMultilevel"/>
    <w:tmpl w:val="F0A45A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6224D4E"/>
    <w:multiLevelType w:val="hybridMultilevel"/>
    <w:tmpl w:val="D58E21A8"/>
    <w:lvl w:ilvl="0" w:tplc="695C5D3E">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0491338">
    <w:abstractNumId w:val="1"/>
  </w:num>
  <w:num w:numId="2" w16cid:durableId="1298801886">
    <w:abstractNumId w:val="2"/>
  </w:num>
  <w:num w:numId="3" w16cid:durableId="956176889">
    <w:abstractNumId w:val="3"/>
  </w:num>
  <w:num w:numId="4" w16cid:durableId="1935477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9B9"/>
    <w:rsid w:val="00141E37"/>
    <w:rsid w:val="001564F2"/>
    <w:rsid w:val="00235D4E"/>
    <w:rsid w:val="002C3CB8"/>
    <w:rsid w:val="003C3ED0"/>
    <w:rsid w:val="005C09B9"/>
    <w:rsid w:val="006250D4"/>
    <w:rsid w:val="0072720C"/>
    <w:rsid w:val="007A2D0B"/>
    <w:rsid w:val="00883638"/>
    <w:rsid w:val="00896237"/>
    <w:rsid w:val="008B6FB0"/>
    <w:rsid w:val="0091380E"/>
    <w:rsid w:val="00966E2E"/>
    <w:rsid w:val="009B2BF4"/>
    <w:rsid w:val="00AA2B99"/>
    <w:rsid w:val="00B7740F"/>
    <w:rsid w:val="00C177FA"/>
    <w:rsid w:val="00CF1A8B"/>
    <w:rsid w:val="00D05B99"/>
    <w:rsid w:val="00DA4E31"/>
    <w:rsid w:val="00DE5ACC"/>
    <w:rsid w:val="00E00989"/>
    <w:rsid w:val="00E84A0F"/>
    <w:rsid w:val="00EB75A9"/>
    <w:rsid w:val="00F41C54"/>
    <w:rsid w:val="00F6392F"/>
    <w:rsid w:val="00FB101C"/>
    <w:rsid w:val="00FD78EC"/>
    <w:rsid w:val="02C29809"/>
    <w:rsid w:val="08E76363"/>
    <w:rsid w:val="0A15C314"/>
    <w:rsid w:val="0F1A629F"/>
    <w:rsid w:val="11C804F6"/>
    <w:rsid w:val="192C2579"/>
    <w:rsid w:val="29645CF6"/>
    <w:rsid w:val="2DE0DA24"/>
    <w:rsid w:val="2E2FF846"/>
    <w:rsid w:val="33C40899"/>
    <w:rsid w:val="37E4978E"/>
    <w:rsid w:val="38004332"/>
    <w:rsid w:val="3A260B32"/>
    <w:rsid w:val="3F8E0A5C"/>
    <w:rsid w:val="440DDBCD"/>
    <w:rsid w:val="4B478B67"/>
    <w:rsid w:val="5C903A88"/>
    <w:rsid w:val="5EB42794"/>
    <w:rsid w:val="6541EE4A"/>
    <w:rsid w:val="7378F9BE"/>
    <w:rsid w:val="73F001B4"/>
    <w:rsid w:val="7C3F3C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5D583"/>
  <w15:chartTrackingRefBased/>
  <w15:docId w15:val="{4595CE86-1412-456B-8EAE-45D976785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9B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09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09B9"/>
  </w:style>
  <w:style w:type="paragraph" w:styleId="Footer">
    <w:name w:val="footer"/>
    <w:basedOn w:val="Normal"/>
    <w:link w:val="FooterChar"/>
    <w:uiPriority w:val="99"/>
    <w:unhideWhenUsed/>
    <w:rsid w:val="005C09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09B9"/>
  </w:style>
  <w:style w:type="paragraph" w:styleId="NoSpacing">
    <w:name w:val="No Spacing"/>
    <w:uiPriority w:val="1"/>
    <w:qFormat/>
    <w:rsid w:val="005C09B9"/>
    <w:pPr>
      <w:spacing w:after="0" w:line="240" w:lineRule="auto"/>
    </w:pPr>
  </w:style>
  <w:style w:type="character" w:styleId="Hyperlink">
    <w:name w:val="Hyperlink"/>
    <w:basedOn w:val="DefaultParagraphFont"/>
    <w:uiPriority w:val="99"/>
    <w:unhideWhenUsed/>
    <w:rsid w:val="005C09B9"/>
    <w:rPr>
      <w:color w:val="0563C1" w:themeColor="hyperlink"/>
      <w:u w:val="single"/>
    </w:rPr>
  </w:style>
  <w:style w:type="paragraph" w:styleId="ListParagraph">
    <w:name w:val="List Paragraph"/>
    <w:basedOn w:val="Normal"/>
    <w:uiPriority w:val="34"/>
    <w:qFormat/>
    <w:rsid w:val="005C09B9"/>
    <w:pPr>
      <w:spacing w:after="0" w:line="240" w:lineRule="auto"/>
      <w:ind w:left="720"/>
      <w:contextualSpacing/>
    </w:pPr>
    <w:rPr>
      <w:rFonts w:ascii="Univers" w:eastAsia="Times New Roman" w:hAnsi="Univers" w:cs="Times New Roman"/>
      <w:szCs w:val="20"/>
    </w:rPr>
  </w:style>
  <w:style w:type="character" w:styleId="UnresolvedMention">
    <w:name w:val="Unresolved Mention"/>
    <w:basedOn w:val="DefaultParagraphFont"/>
    <w:uiPriority w:val="99"/>
    <w:semiHidden/>
    <w:unhideWhenUsed/>
    <w:rsid w:val="00F6392F"/>
    <w:rPr>
      <w:color w:val="605E5C"/>
      <w:shd w:val="clear" w:color="auto" w:fill="E1DFDD"/>
    </w:rPr>
  </w:style>
  <w:style w:type="character" w:styleId="FollowedHyperlink">
    <w:name w:val="FollowedHyperlink"/>
    <w:basedOn w:val="DefaultParagraphFont"/>
    <w:uiPriority w:val="99"/>
    <w:semiHidden/>
    <w:unhideWhenUsed/>
    <w:rsid w:val="009B2B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chambers@diverse-ac.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rchambers@diverse-ac.org.uk"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eomanpark-ac.org.uk/our-academy/governance/become-a-governor/current-vacanc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1E87D31C97B54298E29CF4A92BEAF7" ma:contentTypeVersion="14" ma:contentTypeDescription="Create a new document." ma:contentTypeScope="" ma:versionID="0d0aa8c6214dc7f258ba7d2cb73e8564">
  <xsd:schema xmlns:xsd="http://www.w3.org/2001/XMLSchema" xmlns:xs="http://www.w3.org/2001/XMLSchema" xmlns:p="http://schemas.microsoft.com/office/2006/metadata/properties" xmlns:ns2="6149c25c-9175-469d-9713-92455ea9f996" xmlns:ns3="1ea1b607-7072-4ac6-ad58-d6f39f8a0987" targetNamespace="http://schemas.microsoft.com/office/2006/metadata/properties" ma:root="true" ma:fieldsID="55ac0be2f096d4233e3a9e7aa57b7971" ns2:_="" ns3:_="">
    <xsd:import namespace="6149c25c-9175-469d-9713-92455ea9f996"/>
    <xsd:import namespace="1ea1b607-7072-4ac6-ad58-d6f39f8a09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9c25c-9175-469d-9713-92455ea9f9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0bf8ba1-4809-4049-828e-30937922c20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a1b607-7072-4ac6-ad58-d6f39f8a09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80676c3-ce07-4750-a1ab-1aeeddcc296c}" ma:internalName="TaxCatchAll" ma:showField="CatchAllData" ma:web="1ea1b607-7072-4ac6-ad58-d6f39f8a09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ea1b607-7072-4ac6-ad58-d6f39f8a0987" xsi:nil="true"/>
    <lcf76f155ced4ddcb4097134ff3c332f xmlns="6149c25c-9175-469d-9713-92455ea9f99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C6D9FF-1265-4311-A580-108E85405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9c25c-9175-469d-9713-92455ea9f996"/>
    <ds:schemaRef ds:uri="1ea1b607-7072-4ac6-ad58-d6f39f8a09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278C85-B0D9-4E5D-B279-13574AC40DA8}">
  <ds:schemaRefs>
    <ds:schemaRef ds:uri="http://schemas.microsoft.com/office/2006/metadata/properties"/>
    <ds:schemaRef ds:uri="http://schemas.microsoft.com/office/infopath/2007/PartnerControls"/>
    <ds:schemaRef ds:uri="1ea1b607-7072-4ac6-ad58-d6f39f8a0987"/>
    <ds:schemaRef ds:uri="6149c25c-9175-469d-9713-92455ea9f996"/>
  </ds:schemaRefs>
</ds:datastoreItem>
</file>

<file path=customXml/itemProps3.xml><?xml version="1.0" encoding="utf-8"?>
<ds:datastoreItem xmlns:ds="http://schemas.openxmlformats.org/officeDocument/2006/customXml" ds:itemID="{F25CE285-AE58-4C4A-9FE6-E78A0306B3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956</Words>
  <Characters>5454</Characters>
  <Application>Microsoft Office Word</Application>
  <DocSecurity>0</DocSecurity>
  <Lines>45</Lines>
  <Paragraphs>12</Paragraphs>
  <ScaleCrop>false</ScaleCrop>
  <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Hewitt</dc:creator>
  <cp:keywords/>
  <dc:description/>
  <cp:lastModifiedBy>Rhianne Chambers</cp:lastModifiedBy>
  <cp:revision>5</cp:revision>
  <dcterms:created xsi:type="dcterms:W3CDTF">2022-09-28T14:44:00Z</dcterms:created>
  <dcterms:modified xsi:type="dcterms:W3CDTF">2022-09-28T14:47:00Z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0x0101007F1E87D31C97B54298E29CF4A92BEAF7</vt:lpwstr>
  </property>
</Properties>
</file>